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800097">
        <w:rPr>
          <w:rFonts w:ascii="Times New Roman" w:hAnsi="Times New Roman" w:cs="Times New Roman"/>
          <w:sz w:val="24"/>
          <w:szCs w:val="24"/>
          <w:lang w:val="pl-PL"/>
        </w:rPr>
        <w:t>10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5.02.2026.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</w:t>
      </w:r>
      <w:r w:rsidR="00C23A45">
        <w:rPr>
          <w:sz w:val="24"/>
        </w:rPr>
        <w:t xml:space="preserve"> KLASA:112-02/25-01/28, URBROJ:251-201-25-01</w:t>
      </w:r>
      <w:r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7422F3">
        <w:rPr>
          <w:sz w:val="24"/>
        </w:rPr>
        <w:t>24</w:t>
      </w:r>
      <w:r w:rsidR="000549D9">
        <w:rPr>
          <w:sz w:val="24"/>
        </w:rPr>
        <w:t>.12.</w:t>
      </w:r>
      <w:r w:rsidRPr="00FA1B73">
        <w:rPr>
          <w:sz w:val="24"/>
        </w:rPr>
        <w:t>2025.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800097" w:rsidP="00BD23E1">
      <w:pPr>
        <w:pStyle w:val="Tijeloteksta"/>
        <w:rPr>
          <w:sz w:val="24"/>
        </w:rPr>
      </w:pPr>
      <w:r>
        <w:rPr>
          <w:sz w:val="24"/>
        </w:rPr>
        <w:t>SPREMAČICA</w:t>
      </w:r>
    </w:p>
    <w:p w:rsidR="00493960" w:rsidRPr="00FA1B73" w:rsidRDefault="00800097" w:rsidP="00BD23E1">
      <w:pPr>
        <w:pStyle w:val="Tijeloteksta"/>
        <w:rPr>
          <w:sz w:val="24"/>
        </w:rPr>
      </w:pPr>
      <w:r>
        <w:rPr>
          <w:sz w:val="24"/>
        </w:rPr>
        <w:t>2</w:t>
      </w:r>
      <w:r w:rsidR="00493960" w:rsidRPr="00FA1B73">
        <w:rPr>
          <w:sz w:val="24"/>
        </w:rPr>
        <w:t xml:space="preserve"> izvršitelj</w:t>
      </w:r>
      <w:r>
        <w:rPr>
          <w:sz w:val="24"/>
        </w:rPr>
        <w:t>a</w:t>
      </w:r>
      <w:r w:rsidR="00493960" w:rsidRPr="00FA1B73">
        <w:rPr>
          <w:sz w:val="24"/>
        </w:rPr>
        <w:t xml:space="preserve"> na određeno, 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EF0358">
        <w:rPr>
          <w:sz w:val="24"/>
        </w:rPr>
        <w:t xml:space="preserve"> prethodnu </w:t>
      </w:r>
      <w:r w:rsidRPr="00FA1B73">
        <w:rPr>
          <w:sz w:val="24"/>
        </w:rPr>
        <w:t>suglasnost Školskog odbora izabran</w:t>
      </w:r>
      <w:r w:rsidR="00800097">
        <w:rPr>
          <w:sz w:val="24"/>
        </w:rPr>
        <w:t>e</w:t>
      </w:r>
      <w:r w:rsidRPr="00FA1B73">
        <w:rPr>
          <w:sz w:val="24"/>
        </w:rPr>
        <w:t xml:space="preserve"> </w:t>
      </w:r>
      <w:r w:rsidR="00800097">
        <w:rPr>
          <w:sz w:val="24"/>
        </w:rPr>
        <w:t xml:space="preserve">su Marijana Galić i Silvija </w:t>
      </w:r>
      <w:proofErr w:type="spellStart"/>
      <w:r w:rsidR="00800097">
        <w:rPr>
          <w:sz w:val="24"/>
        </w:rPr>
        <w:t>Smiljanec</w:t>
      </w:r>
      <w:proofErr w:type="spellEnd"/>
      <w:r w:rsidRPr="00FA1B73">
        <w:rPr>
          <w:sz w:val="24"/>
        </w:rPr>
        <w:t xml:space="preserve"> koj</w:t>
      </w:r>
      <w:r w:rsidR="00800097">
        <w:rPr>
          <w:sz w:val="24"/>
        </w:rPr>
        <w:t>e</w:t>
      </w:r>
      <w:r w:rsidRPr="00FA1B73">
        <w:rPr>
          <w:sz w:val="24"/>
        </w:rPr>
        <w:t xml:space="preserve"> udovoljava</w:t>
      </w:r>
      <w:r w:rsidR="00800097">
        <w:rPr>
          <w:sz w:val="24"/>
        </w:rPr>
        <w:t>ju</w:t>
      </w:r>
      <w:r w:rsidRPr="00FA1B73">
        <w:rPr>
          <w:sz w:val="24"/>
        </w:rPr>
        <w:t xml:space="preserve"> uvjetima natječaja i zakonskim</w:t>
      </w:r>
      <w:r w:rsidR="00322F20" w:rsidRPr="00FA1B73">
        <w:rPr>
          <w:sz w:val="24"/>
        </w:rPr>
        <w:t xml:space="preserve"> uvjetima te je s imenovan</w:t>
      </w:r>
      <w:r w:rsidR="00800097">
        <w:rPr>
          <w:sz w:val="24"/>
        </w:rPr>
        <w:t>i</w:t>
      </w:r>
      <w:r w:rsidR="00322F20" w:rsidRPr="00FA1B73">
        <w:rPr>
          <w:sz w:val="24"/>
        </w:rPr>
        <w:t>m</w:t>
      </w:r>
      <w:r w:rsidR="00800097">
        <w:rPr>
          <w:sz w:val="24"/>
        </w:rPr>
        <w:t>a</w:t>
      </w:r>
      <w:r w:rsidR="00322F20" w:rsidRPr="00FA1B73">
        <w:rPr>
          <w:sz w:val="24"/>
        </w:rPr>
        <w:t xml:space="preserve"> dana </w:t>
      </w:r>
      <w:r w:rsidR="007422F3">
        <w:rPr>
          <w:sz w:val="24"/>
        </w:rPr>
        <w:t>3.02.</w:t>
      </w:r>
      <w:r w:rsidR="00322F20" w:rsidRPr="00FA1B73">
        <w:rPr>
          <w:sz w:val="24"/>
        </w:rPr>
        <w:t>202</w:t>
      </w:r>
      <w:r w:rsidR="007422F3">
        <w:rPr>
          <w:sz w:val="24"/>
        </w:rPr>
        <w:t>6</w:t>
      </w:r>
      <w:r w:rsidR="00322F20" w:rsidRPr="00FA1B73">
        <w:rPr>
          <w:sz w:val="24"/>
        </w:rPr>
        <w:t xml:space="preserve">. godine sklopljen ugovor o radu na određeno, </w:t>
      </w:r>
      <w:bookmarkStart w:id="0" w:name="_GoBack"/>
      <w:bookmarkEnd w:id="0"/>
      <w:r w:rsidR="00322F20" w:rsidRPr="00FA1B73">
        <w:rPr>
          <w:sz w:val="24"/>
        </w:rPr>
        <w:t>puno radno 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7422F3">
        <w:rPr>
          <w:sz w:val="24"/>
        </w:rPr>
        <w:t>5.02.</w:t>
      </w:r>
      <w:r w:rsidR="00125BC0" w:rsidRPr="00FA1B73">
        <w:rPr>
          <w:sz w:val="24"/>
        </w:rPr>
        <w:t>202</w:t>
      </w:r>
      <w:r w:rsidR="007422F3">
        <w:rPr>
          <w:sz w:val="24"/>
        </w:rPr>
        <w:t>6</w:t>
      </w:r>
      <w:r w:rsidR="00125BC0" w:rsidRPr="00FA1B73">
        <w:rPr>
          <w:sz w:val="24"/>
        </w:rPr>
        <w:t xml:space="preserve">. do </w:t>
      </w:r>
      <w:r w:rsidR="007422F3">
        <w:rPr>
          <w:sz w:val="24"/>
        </w:rPr>
        <w:t>9.02.</w:t>
      </w:r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0886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8564D"/>
    <w:rsid w:val="001A6DAF"/>
    <w:rsid w:val="002008C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7F5C02"/>
    <w:rsid w:val="00800097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C775C"/>
    <w:rsid w:val="00BD23E1"/>
    <w:rsid w:val="00C23A45"/>
    <w:rsid w:val="00C37DD5"/>
    <w:rsid w:val="00CB72C4"/>
    <w:rsid w:val="00CD43A0"/>
    <w:rsid w:val="00D56BCB"/>
    <w:rsid w:val="00D94734"/>
    <w:rsid w:val="00DC7C7E"/>
    <w:rsid w:val="00E110FA"/>
    <w:rsid w:val="00E836CC"/>
    <w:rsid w:val="00EF0358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C24D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5</cp:revision>
  <cp:lastPrinted>2026-02-05T13:07:00Z</cp:lastPrinted>
  <dcterms:created xsi:type="dcterms:W3CDTF">2026-02-05T13:08:00Z</dcterms:created>
  <dcterms:modified xsi:type="dcterms:W3CDTF">2026-02-05T13:16:00Z</dcterms:modified>
</cp:coreProperties>
</file>